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F2" w:rsidRPr="006A64F2" w:rsidRDefault="006A64F2" w:rsidP="006A64F2">
      <w:pPr>
        <w:jc w:val="center"/>
        <w:rPr>
          <w:b/>
          <w:i/>
          <w:sz w:val="28"/>
          <w:szCs w:val="28"/>
        </w:rPr>
      </w:pPr>
      <w:r w:rsidRPr="006A64F2">
        <w:rPr>
          <w:b/>
          <w:i/>
          <w:sz w:val="28"/>
          <w:szCs w:val="28"/>
        </w:rPr>
        <w:t>Вопросы к тестовому заданию по МСП</w:t>
      </w:r>
    </w:p>
    <w:p w:rsidR="006A64F2" w:rsidRPr="006A64F2" w:rsidRDefault="006A64F2" w:rsidP="006A64F2">
      <w:pPr>
        <w:rPr>
          <w:b/>
          <w:i/>
          <w:sz w:val="22"/>
          <w:szCs w:val="22"/>
        </w:rPr>
      </w:pP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1.</w:t>
      </w:r>
      <w:r w:rsidRPr="006A64F2">
        <w:rPr>
          <w:sz w:val="22"/>
          <w:szCs w:val="22"/>
        </w:rPr>
        <w:tab/>
        <w:t>Признаком правильно наложенного жгута является…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2.</w:t>
      </w:r>
      <w:r w:rsidRPr="006A64F2">
        <w:rPr>
          <w:sz w:val="22"/>
          <w:szCs w:val="22"/>
        </w:rPr>
        <w:tab/>
        <w:t xml:space="preserve">Жгут закрутка может быть наложен </w:t>
      </w:r>
      <w:proofErr w:type="gramStart"/>
      <w:r w:rsidRPr="006A64F2">
        <w:rPr>
          <w:sz w:val="22"/>
          <w:szCs w:val="22"/>
        </w:rPr>
        <w:t>при</w:t>
      </w:r>
      <w:proofErr w:type="gramEnd"/>
      <w:r w:rsidRPr="006A64F2">
        <w:rPr>
          <w:sz w:val="22"/>
          <w:szCs w:val="22"/>
        </w:rPr>
        <w:t>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3.</w:t>
      </w:r>
      <w:r w:rsidRPr="006A64F2">
        <w:rPr>
          <w:sz w:val="22"/>
          <w:szCs w:val="22"/>
        </w:rPr>
        <w:tab/>
        <w:t>Методом выбора при остановке артериального кровотечения является…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4.</w:t>
      </w:r>
      <w:r w:rsidRPr="006A64F2">
        <w:rPr>
          <w:sz w:val="22"/>
          <w:szCs w:val="22"/>
        </w:rPr>
        <w:tab/>
        <w:t>Пальцевое прижатие сосуда является метод остановки кровотечения…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5.</w:t>
      </w:r>
      <w:r w:rsidRPr="006A64F2">
        <w:rPr>
          <w:sz w:val="22"/>
          <w:szCs w:val="22"/>
        </w:rPr>
        <w:tab/>
        <w:t>Максимальное сгибание сустава применяется для остановки кровотечения..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6.</w:t>
      </w:r>
      <w:r w:rsidRPr="006A64F2">
        <w:rPr>
          <w:sz w:val="22"/>
          <w:szCs w:val="22"/>
        </w:rPr>
        <w:tab/>
        <w:t>Критерием правильно наложенного жгута является…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7.</w:t>
      </w:r>
      <w:r w:rsidRPr="006A64F2">
        <w:rPr>
          <w:sz w:val="22"/>
          <w:szCs w:val="22"/>
        </w:rPr>
        <w:tab/>
        <w:t>Признаком артериального кровотечения является…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8.</w:t>
      </w:r>
      <w:r w:rsidRPr="006A64F2">
        <w:rPr>
          <w:sz w:val="22"/>
          <w:szCs w:val="22"/>
        </w:rPr>
        <w:tab/>
        <w:t>Признаком венозного кровотечения является…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9.</w:t>
      </w:r>
      <w:r w:rsidRPr="006A64F2">
        <w:rPr>
          <w:sz w:val="22"/>
          <w:szCs w:val="22"/>
        </w:rPr>
        <w:tab/>
        <w:t>Венозное кровотечение может быть остановлено…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10.</w:t>
      </w:r>
      <w:r w:rsidRPr="006A64F2">
        <w:rPr>
          <w:sz w:val="22"/>
          <w:szCs w:val="22"/>
        </w:rPr>
        <w:tab/>
        <w:t>Рана, это..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11.</w:t>
      </w:r>
      <w:r w:rsidRPr="006A64F2">
        <w:rPr>
          <w:sz w:val="22"/>
          <w:szCs w:val="22"/>
        </w:rPr>
        <w:tab/>
        <w:t>Оказание МСП при ранении предусматривает…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12.</w:t>
      </w:r>
      <w:r w:rsidRPr="006A64F2">
        <w:rPr>
          <w:sz w:val="22"/>
          <w:szCs w:val="22"/>
        </w:rPr>
        <w:tab/>
        <w:t>На месте пришествия рану можно обработать…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13.</w:t>
      </w:r>
      <w:r w:rsidRPr="006A64F2">
        <w:rPr>
          <w:sz w:val="22"/>
          <w:szCs w:val="22"/>
        </w:rPr>
        <w:tab/>
        <w:t>При ранении волосистой части головы следует применить повязку…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14.</w:t>
      </w:r>
      <w:r w:rsidRPr="006A64F2">
        <w:rPr>
          <w:sz w:val="22"/>
          <w:szCs w:val="22"/>
        </w:rPr>
        <w:tab/>
        <w:t>Оказание МСП при закрытой травме головы предусматривает…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15.</w:t>
      </w:r>
      <w:r w:rsidRPr="006A64F2">
        <w:rPr>
          <w:sz w:val="22"/>
          <w:szCs w:val="22"/>
        </w:rPr>
        <w:tab/>
        <w:t>Оказание МСП при подозрении на сотрясение головного мозга требует…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16.</w:t>
      </w:r>
      <w:r w:rsidRPr="006A64F2">
        <w:rPr>
          <w:sz w:val="22"/>
          <w:szCs w:val="22"/>
        </w:rPr>
        <w:tab/>
        <w:t>Транспортировка пострадавшего с травмой головы осуществляется…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17.</w:t>
      </w:r>
      <w:r w:rsidRPr="006A64F2">
        <w:rPr>
          <w:sz w:val="22"/>
          <w:szCs w:val="22"/>
        </w:rPr>
        <w:tab/>
        <w:t>Дезинфекция – это метод…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18.</w:t>
      </w:r>
      <w:r w:rsidRPr="006A64F2">
        <w:rPr>
          <w:sz w:val="22"/>
          <w:szCs w:val="22"/>
        </w:rPr>
        <w:tab/>
        <w:t>Стерилизация – это метод…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19.</w:t>
      </w:r>
      <w:r w:rsidRPr="006A64F2">
        <w:rPr>
          <w:sz w:val="22"/>
          <w:szCs w:val="22"/>
        </w:rPr>
        <w:tab/>
        <w:t>Асептика – это метод…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20.</w:t>
      </w:r>
      <w:r w:rsidRPr="006A64F2">
        <w:rPr>
          <w:sz w:val="22"/>
          <w:szCs w:val="22"/>
        </w:rPr>
        <w:tab/>
        <w:t>Антисептика – это метод…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21.</w:t>
      </w:r>
      <w:r w:rsidRPr="006A64F2">
        <w:rPr>
          <w:sz w:val="22"/>
          <w:szCs w:val="22"/>
        </w:rPr>
        <w:tab/>
        <w:t>Асептическая рана – это..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22.</w:t>
      </w:r>
      <w:r w:rsidRPr="006A64F2">
        <w:rPr>
          <w:sz w:val="22"/>
          <w:szCs w:val="22"/>
        </w:rPr>
        <w:tab/>
        <w:t>Повреждение нижней челюсти требует иммобилизации повязкой…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23.</w:t>
      </w:r>
      <w:r w:rsidRPr="006A64F2">
        <w:rPr>
          <w:sz w:val="22"/>
          <w:szCs w:val="22"/>
        </w:rPr>
        <w:tab/>
        <w:t>При укусе животных (собаки или кошки) не сдует делать…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24.</w:t>
      </w:r>
      <w:r w:rsidRPr="006A64F2">
        <w:rPr>
          <w:sz w:val="22"/>
          <w:szCs w:val="22"/>
        </w:rPr>
        <w:tab/>
        <w:t>МСП при укусе насекомых и клещей предусматривает…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25.</w:t>
      </w:r>
      <w:r w:rsidRPr="006A64F2">
        <w:rPr>
          <w:sz w:val="22"/>
          <w:szCs w:val="22"/>
        </w:rPr>
        <w:tab/>
        <w:t>МСП при поражении электрическим током предусматривает…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26.</w:t>
      </w:r>
      <w:r w:rsidRPr="006A64F2">
        <w:rPr>
          <w:sz w:val="22"/>
          <w:szCs w:val="22"/>
        </w:rPr>
        <w:tab/>
        <w:t>Оказание МСП при пищевых отравлениях предусматривает…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27.</w:t>
      </w:r>
      <w:r w:rsidRPr="006A64F2">
        <w:rPr>
          <w:sz w:val="22"/>
          <w:szCs w:val="22"/>
        </w:rPr>
        <w:tab/>
        <w:t>МСП при отравлении алкоголем предусматривает…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28.</w:t>
      </w:r>
      <w:r w:rsidRPr="006A64F2">
        <w:rPr>
          <w:sz w:val="22"/>
          <w:szCs w:val="22"/>
        </w:rPr>
        <w:tab/>
        <w:t>Оказание МСП при отравлении кислотами и щелочами предусматривает…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29.</w:t>
      </w:r>
      <w:r w:rsidRPr="006A64F2">
        <w:rPr>
          <w:sz w:val="22"/>
          <w:szCs w:val="22"/>
        </w:rPr>
        <w:tab/>
        <w:t>Оказание МСП при тепловом ударе предусматривает…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30.</w:t>
      </w:r>
      <w:r w:rsidRPr="006A64F2">
        <w:rPr>
          <w:sz w:val="22"/>
          <w:szCs w:val="22"/>
        </w:rPr>
        <w:tab/>
        <w:t>Оказание МСП при отравлении грибами предусматривает…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31.</w:t>
      </w:r>
      <w:r w:rsidRPr="006A64F2">
        <w:rPr>
          <w:sz w:val="22"/>
          <w:szCs w:val="22"/>
        </w:rPr>
        <w:tab/>
        <w:t>Оказание МСП при отравлении ягодами предусматривает…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32.</w:t>
      </w:r>
      <w:r w:rsidRPr="006A64F2">
        <w:rPr>
          <w:sz w:val="22"/>
          <w:szCs w:val="22"/>
        </w:rPr>
        <w:tab/>
        <w:t>Фиксация руки при повреждении кисти предполагает наложение повязки…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33.</w:t>
      </w:r>
      <w:r w:rsidRPr="006A64F2">
        <w:rPr>
          <w:sz w:val="22"/>
          <w:szCs w:val="22"/>
        </w:rPr>
        <w:tab/>
        <w:t>При укусе змеи в первую очередь следует…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34.</w:t>
      </w:r>
      <w:r w:rsidRPr="006A64F2">
        <w:rPr>
          <w:sz w:val="22"/>
          <w:szCs w:val="22"/>
        </w:rPr>
        <w:tab/>
        <w:t>Транспортировка пострадавшего с травмой коленного сустава производится…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35.</w:t>
      </w:r>
      <w:r w:rsidRPr="006A64F2">
        <w:rPr>
          <w:sz w:val="22"/>
          <w:szCs w:val="22"/>
        </w:rPr>
        <w:tab/>
        <w:t>Транспортная иммобилизация при переломе костей голени производится в объеме…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36.</w:t>
      </w:r>
      <w:r w:rsidRPr="006A64F2">
        <w:rPr>
          <w:sz w:val="22"/>
          <w:szCs w:val="22"/>
        </w:rPr>
        <w:tab/>
        <w:t>Транспортировка пострадавшего с закрытым переломом костей голени производится…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37.</w:t>
      </w:r>
      <w:r w:rsidRPr="006A64F2">
        <w:rPr>
          <w:sz w:val="22"/>
          <w:szCs w:val="22"/>
        </w:rPr>
        <w:tab/>
        <w:t>Оказание МСП при ушибах предусматривает…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38.</w:t>
      </w:r>
      <w:r w:rsidRPr="006A64F2">
        <w:rPr>
          <w:sz w:val="22"/>
          <w:szCs w:val="22"/>
        </w:rPr>
        <w:tab/>
        <w:t>Оказание МСП при растяжении связок голеностопного сустава предусматривает…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39.</w:t>
      </w:r>
      <w:r w:rsidRPr="006A64F2">
        <w:rPr>
          <w:sz w:val="22"/>
          <w:szCs w:val="22"/>
        </w:rPr>
        <w:tab/>
        <w:t>Оказание МСП при вывихе плеча предусматривает…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40.</w:t>
      </w:r>
      <w:r w:rsidRPr="006A64F2">
        <w:rPr>
          <w:sz w:val="22"/>
          <w:szCs w:val="22"/>
        </w:rPr>
        <w:tab/>
        <w:t>Иммобилизация верхней конечности при переломе плеча производится в объеме…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41.</w:t>
      </w:r>
      <w:r w:rsidRPr="006A64F2">
        <w:rPr>
          <w:sz w:val="22"/>
          <w:szCs w:val="22"/>
        </w:rPr>
        <w:tab/>
        <w:t>Оказание МСП при открытом переломе костей предплечья предусматривает…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42.</w:t>
      </w:r>
      <w:r w:rsidRPr="006A64F2">
        <w:rPr>
          <w:sz w:val="22"/>
          <w:szCs w:val="22"/>
        </w:rPr>
        <w:tab/>
        <w:t>Закрытый перелом, это…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43.  Объем транспортной иммобилизации верхней конечности при закрытом переломе…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44.  Транспортировка пациента с закрытым переломом верхней конечности осуществляется…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45.  Транспортная иммобилизация поврежденной верхней конечности производится…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46.  Транспортная иммобилизация при переломе верхней конечности осуществляется в объеме…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47.  Оказание МСП при травме позвоночника…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48.  Объем транспортной иммобилизации при травме позвоночника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49.  Транспортировка пострадавшего с травмой позвоночника производится…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50. Оказание МСП пострадавшему с открытым переломом бедра предусматривает…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51.  Объем транспортной иммобилизации при переломе бедра составляет…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52.  Транспортировка пострадавшего с переломом бедра осуществляется…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53.  При ожогах 1-ой степени в первую очередь необходимо…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54.  При ожогах 2ой степени следует…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55.  МСП пострадавшему при отравлении угарным газом предусматривает…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56.  Оказание МСП пострадавшему при ударе молнии…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57.  Оказание МСП при обморожениях 1-ой и 2-ой степени предусматривает..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58.  Понятие о синдроме длительного сдавливания.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59.  Оказание МСП  пострадавшему при синдроме длительного сдавливания предусматривает…</w:t>
      </w:r>
    </w:p>
    <w:p w:rsidR="006A64F2" w:rsidRPr="006A64F2" w:rsidRDefault="006A64F2" w:rsidP="006A64F2">
      <w:pPr>
        <w:ind w:left="1260" w:hanging="360"/>
        <w:rPr>
          <w:sz w:val="22"/>
          <w:szCs w:val="22"/>
        </w:rPr>
      </w:pPr>
      <w:r w:rsidRPr="006A64F2">
        <w:rPr>
          <w:sz w:val="22"/>
          <w:szCs w:val="22"/>
        </w:rPr>
        <w:t>60.  Оказание МСП при попадании инородного тела в верхние дыхательные пути.</w:t>
      </w:r>
    </w:p>
    <w:p w:rsidR="00EF1234" w:rsidRPr="006A64F2" w:rsidRDefault="00EF1234">
      <w:pPr>
        <w:rPr>
          <w:sz w:val="22"/>
          <w:szCs w:val="22"/>
        </w:rPr>
      </w:pPr>
    </w:p>
    <w:sectPr w:rsidR="00EF1234" w:rsidRPr="006A64F2" w:rsidSect="006A64F2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6A64F2"/>
    <w:rsid w:val="00012B11"/>
    <w:rsid w:val="000D2D62"/>
    <w:rsid w:val="000D45E8"/>
    <w:rsid w:val="000F4007"/>
    <w:rsid w:val="00283EA8"/>
    <w:rsid w:val="002958DC"/>
    <w:rsid w:val="002F15D9"/>
    <w:rsid w:val="00377678"/>
    <w:rsid w:val="00407D72"/>
    <w:rsid w:val="0042667B"/>
    <w:rsid w:val="004269D1"/>
    <w:rsid w:val="0044464C"/>
    <w:rsid w:val="00471426"/>
    <w:rsid w:val="00492148"/>
    <w:rsid w:val="00497C94"/>
    <w:rsid w:val="004E5BB7"/>
    <w:rsid w:val="00522703"/>
    <w:rsid w:val="00524F52"/>
    <w:rsid w:val="00534545"/>
    <w:rsid w:val="0056267B"/>
    <w:rsid w:val="005D1C47"/>
    <w:rsid w:val="005E551D"/>
    <w:rsid w:val="00654CE1"/>
    <w:rsid w:val="00674E1D"/>
    <w:rsid w:val="00690740"/>
    <w:rsid w:val="006A64F2"/>
    <w:rsid w:val="006B1DA4"/>
    <w:rsid w:val="006B4015"/>
    <w:rsid w:val="006C4E66"/>
    <w:rsid w:val="006F14EA"/>
    <w:rsid w:val="007107ED"/>
    <w:rsid w:val="007144E2"/>
    <w:rsid w:val="0074069D"/>
    <w:rsid w:val="00741C5A"/>
    <w:rsid w:val="00780456"/>
    <w:rsid w:val="007A79E6"/>
    <w:rsid w:val="007F46C9"/>
    <w:rsid w:val="00830A45"/>
    <w:rsid w:val="00851C26"/>
    <w:rsid w:val="00875289"/>
    <w:rsid w:val="008954A3"/>
    <w:rsid w:val="008A5686"/>
    <w:rsid w:val="008C3852"/>
    <w:rsid w:val="0092709A"/>
    <w:rsid w:val="00944377"/>
    <w:rsid w:val="009740E9"/>
    <w:rsid w:val="009872ED"/>
    <w:rsid w:val="009929BB"/>
    <w:rsid w:val="009B41F4"/>
    <w:rsid w:val="00AC638F"/>
    <w:rsid w:val="00B01DB6"/>
    <w:rsid w:val="00B55B33"/>
    <w:rsid w:val="00BB5BAE"/>
    <w:rsid w:val="00BE17D7"/>
    <w:rsid w:val="00C64D5A"/>
    <w:rsid w:val="00C70A9B"/>
    <w:rsid w:val="00CC7FC7"/>
    <w:rsid w:val="00CF5C3C"/>
    <w:rsid w:val="00D54F43"/>
    <w:rsid w:val="00D63187"/>
    <w:rsid w:val="00D7786B"/>
    <w:rsid w:val="00DD5F5C"/>
    <w:rsid w:val="00E427C8"/>
    <w:rsid w:val="00EF1234"/>
    <w:rsid w:val="00F644C4"/>
    <w:rsid w:val="00F65E3A"/>
    <w:rsid w:val="00FA5FFE"/>
    <w:rsid w:val="00FE6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3037</Characters>
  <Application>Microsoft Office Word</Application>
  <DocSecurity>0</DocSecurity>
  <Lines>25</Lines>
  <Paragraphs>7</Paragraphs>
  <ScaleCrop>false</ScaleCrop>
  <Company>Microsoft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2015-10-26T13:52:00Z</dcterms:created>
  <dcterms:modified xsi:type="dcterms:W3CDTF">2015-10-26T13:53:00Z</dcterms:modified>
</cp:coreProperties>
</file>